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670A1" w14:textId="05239549" w:rsidR="00FB3BDB" w:rsidRDefault="00F44776" w:rsidP="00F44776">
      <w:pPr>
        <w:pStyle w:val="berschrift1"/>
      </w:pPr>
      <w:r>
        <w:t>Textgestaltung wie ein Profi</w:t>
      </w:r>
    </w:p>
    <w:p w14:paraId="70284292" w14:textId="77777777" w:rsidR="00F44776" w:rsidRDefault="00F44776"/>
    <w:p w14:paraId="2841A4EF" w14:textId="04E6B52F" w:rsidR="00F44776" w:rsidRDefault="00F44776">
      <w:r>
        <w:t xml:space="preserve">Dokumenteninformationen finden Sie unter Datei </w:t>
      </w:r>
      <w:r>
        <w:sym w:font="Wingdings" w:char="F0E0"/>
      </w:r>
      <w:r>
        <w:t xml:space="preserve"> Informationen</w:t>
      </w:r>
      <w:r w:rsidR="0060728E">
        <w:br/>
        <w:t>Hier können Sie ihr Dokument schützen; es auf Kompatibilität und Barrierefreiheit prüfen lassen, den Autor ermitteln und vieles mehr.</w:t>
      </w:r>
    </w:p>
    <w:p w14:paraId="14A99F85" w14:textId="6AFA97F2" w:rsidR="00F44776" w:rsidRDefault="0060728E">
      <w:r>
        <w:rPr>
          <w:noProof/>
        </w:rPr>
        <w:drawing>
          <wp:inline distT="0" distB="0" distL="0" distR="0" wp14:anchorId="2AA41B85" wp14:editId="2B0BE058">
            <wp:extent cx="2623457" cy="1938964"/>
            <wp:effectExtent l="0" t="0" r="5715" b="4445"/>
            <wp:docPr id="8846477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47743" name=""/>
                    <pic:cNvPicPr/>
                  </pic:nvPicPr>
                  <pic:blipFill>
                    <a:blip r:embed="rId6"/>
                    <a:stretch>
                      <a:fillRect/>
                    </a:stretch>
                  </pic:blipFill>
                  <pic:spPr>
                    <a:xfrm>
                      <a:off x="0" y="0"/>
                      <a:ext cx="2631488" cy="1944900"/>
                    </a:xfrm>
                    <a:prstGeom prst="rect">
                      <a:avLst/>
                    </a:prstGeom>
                  </pic:spPr>
                </pic:pic>
              </a:graphicData>
            </a:graphic>
          </wp:inline>
        </w:drawing>
      </w:r>
    </w:p>
    <w:p w14:paraId="00F4E406" w14:textId="77777777" w:rsidR="0060728E" w:rsidRDefault="0060728E"/>
    <w:p w14:paraId="623A7464" w14:textId="4DC27A2D" w:rsidR="00F44776" w:rsidRDefault="00F44776">
      <w:r>
        <w:t xml:space="preserve">Datum und Uhrzeit: lassen sich bequem über Einfügen </w:t>
      </w:r>
      <w:r>
        <w:sym w:font="Wingdings" w:char="F0E0"/>
      </w:r>
      <w:r>
        <w:t xml:space="preserve"> Text </w:t>
      </w:r>
      <w:r>
        <w:sym w:font="Wingdings" w:char="F0E0"/>
      </w:r>
      <w:r>
        <w:t xml:space="preserve"> Datum und Uhrzeit einfügen. Diese Daten lassen sich auf Wunsch automatisch aktualisieren. Bei einer Dokumentenvorlage die Sie z. B. zur Brieferstellung verwenden mag eine automatische Aktualisierung sinnvoll sein. Wenn Sie stattdessen die Funktion als eine Art Zeitstempel verwenden (wann habe ich das erledigt) macht eine automatische Aktualisierung wohl keinen Sinn, da Sie beim Öffnen des Dokumentes immer das aktuelle Datum bzw. die aktuelle Uhrzeit erhalten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p>
    <w:p w14:paraId="04DE9E93" w14:textId="77777777" w:rsidR="00F44776" w:rsidRDefault="00F44776"/>
    <w:p w14:paraId="38C883E2" w14:textId="47BECA6B" w:rsidR="00F44776" w:rsidRDefault="00F44776">
      <w:r>
        <w:t xml:space="preserve">Symbole lassen sich wie folgt einfügen: Einfügen </w:t>
      </w:r>
      <w:r>
        <w:sym w:font="Wingdings" w:char="F0E0"/>
      </w:r>
      <w:r>
        <w:t xml:space="preserve"> Symbole </w:t>
      </w:r>
      <w:r>
        <w:sym w:font="Wingdings" w:char="F0E0"/>
      </w:r>
      <w:r>
        <w:t xml:space="preserve"> Symbol</w:t>
      </w:r>
    </w:p>
    <w:p w14:paraId="72FCEC4E" w14:textId="10357BD9" w:rsidR="0060728E" w:rsidRDefault="0060728E">
      <w:r>
        <w:rPr>
          <w:noProof/>
        </w:rPr>
        <w:drawing>
          <wp:inline distT="0" distB="0" distL="0" distR="0" wp14:anchorId="6EDCE369" wp14:editId="2B0D1A19">
            <wp:extent cx="1988992" cy="2103302"/>
            <wp:effectExtent l="0" t="0" r="0" b="0"/>
            <wp:docPr id="4831984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198449" name=""/>
                    <pic:cNvPicPr/>
                  </pic:nvPicPr>
                  <pic:blipFill>
                    <a:blip r:embed="rId7"/>
                    <a:stretch>
                      <a:fillRect/>
                    </a:stretch>
                  </pic:blipFill>
                  <pic:spPr>
                    <a:xfrm>
                      <a:off x="0" y="0"/>
                      <a:ext cx="1988992" cy="2103302"/>
                    </a:xfrm>
                    <a:prstGeom prst="rect">
                      <a:avLst/>
                    </a:prstGeom>
                  </pic:spPr>
                </pic:pic>
              </a:graphicData>
            </a:graphic>
          </wp:inline>
        </w:drawing>
      </w:r>
    </w:p>
    <w:p w14:paraId="2382B2E7" w14:textId="7668CD88" w:rsidR="00F44776" w:rsidRDefault="0060728E">
      <w:r>
        <w:t xml:space="preserve">Über „Weitere Symbole“ können Sie auf die Schriftarten ihres Windowssystems zugreifen und weitere Symbole einfügen. Die meisten Symbole finden Sie in den Schriftarten Symbol, </w:t>
      </w:r>
      <w:proofErr w:type="spellStart"/>
      <w:proofErr w:type="gramStart"/>
      <w:r>
        <w:t>Webdings</w:t>
      </w:r>
      <w:proofErr w:type="spellEnd"/>
      <w:r>
        <w:t xml:space="preserve"> ,</w:t>
      </w:r>
      <w:proofErr w:type="gramEnd"/>
      <w:r>
        <w:t xml:space="preserve"> </w:t>
      </w:r>
      <w:proofErr w:type="spellStart"/>
      <w:r>
        <w:t>Windings</w:t>
      </w:r>
      <w:proofErr w:type="spellEnd"/>
      <w:r>
        <w:t>, Windings2 und Windings3.</w:t>
      </w:r>
    </w:p>
    <w:sectPr w:rsidR="00F44776">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45B07" w14:textId="77777777" w:rsidR="00CE24E6" w:rsidRDefault="00CE24E6" w:rsidP="00A241FF">
      <w:pPr>
        <w:spacing w:after="0" w:line="240" w:lineRule="auto"/>
      </w:pPr>
      <w:r>
        <w:separator/>
      </w:r>
    </w:p>
  </w:endnote>
  <w:endnote w:type="continuationSeparator" w:id="0">
    <w:p w14:paraId="3F6C061A" w14:textId="77777777" w:rsidR="00CE24E6" w:rsidRDefault="00CE24E6" w:rsidP="00A24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54C60" w14:textId="77777777" w:rsidR="00CE24E6" w:rsidRDefault="00CE24E6" w:rsidP="00A241FF">
      <w:pPr>
        <w:spacing w:after="0" w:line="240" w:lineRule="auto"/>
      </w:pPr>
      <w:r>
        <w:separator/>
      </w:r>
    </w:p>
  </w:footnote>
  <w:footnote w:type="continuationSeparator" w:id="0">
    <w:p w14:paraId="6FC72D4D" w14:textId="77777777" w:rsidR="00CE24E6" w:rsidRDefault="00CE24E6" w:rsidP="00A24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722DB" w14:textId="77777777" w:rsidR="00A241FF" w:rsidRPr="00A241FF" w:rsidRDefault="00A241FF" w:rsidP="00A241FF">
    <w:pPr>
      <w:pStyle w:val="Kopfzeile"/>
    </w:pPr>
    <w:bookmarkStart w:id="0" w:name="_Hlk144311537"/>
    <w:bookmarkStart w:id="1" w:name="_Hlk144311538"/>
    <w:bookmarkStart w:id="2" w:name="_Hlk144311541"/>
    <w:bookmarkStart w:id="3" w:name="_Hlk144311542"/>
    <w:bookmarkStart w:id="4" w:name="_Hlk144311543"/>
    <w:bookmarkStart w:id="5" w:name="_Hlk144311544"/>
    <w:bookmarkStart w:id="6" w:name="_Hlk144311547"/>
    <w:bookmarkStart w:id="7" w:name="_Hlk144311548"/>
    <w:bookmarkStart w:id="8" w:name="_Hlk144311549"/>
    <w:bookmarkStart w:id="9" w:name="_Hlk144311550"/>
    <w:bookmarkStart w:id="10" w:name="_Hlk144311564"/>
    <w:bookmarkStart w:id="11" w:name="_Hlk144311565"/>
    <w:bookmarkStart w:id="12" w:name="_Hlk144311567"/>
    <w:bookmarkStart w:id="13" w:name="_Hlk144311568"/>
    <w:bookmarkStart w:id="14" w:name="_Hlk144311569"/>
    <w:bookmarkStart w:id="15" w:name="_Hlk144311570"/>
    <w:r w:rsidRPr="00A241FF">
      <w:drawing>
        <wp:anchor distT="0" distB="0" distL="114300" distR="114300" simplePos="0" relativeHeight="251659264" behindDoc="1" locked="0" layoutInCell="1" allowOverlap="1" wp14:anchorId="595D95F2" wp14:editId="764E4E8F">
          <wp:simplePos x="0" y="0"/>
          <wp:positionH relativeFrom="column">
            <wp:posOffset>3661410</wp:posOffset>
          </wp:positionH>
          <wp:positionV relativeFrom="paragraph">
            <wp:posOffset>-351155</wp:posOffset>
          </wp:positionV>
          <wp:extent cx="2270760" cy="1000773"/>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0760" cy="100077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41FF">
      <w:t xml:space="preserve">© 2023 Klingenberg-IT, Robert Klingenberg, </w:t>
    </w:r>
  </w:p>
  <w:p w14:paraId="6960F955" w14:textId="77777777" w:rsidR="00A241FF" w:rsidRPr="00A241FF" w:rsidRDefault="00A241FF" w:rsidP="00A241FF">
    <w:pPr>
      <w:pStyle w:val="Kopfzeile"/>
      <w:rPr>
        <w:lang w:val="en-US"/>
      </w:rPr>
    </w:pPr>
    <w:r w:rsidRPr="00A241FF">
      <w:t>Hundertster Weg 8d, 27753 Delmenhorst</w:t>
    </w:r>
    <w:r w:rsidRPr="00A241FF">
      <w:br/>
      <w:t xml:space="preserve">Tel. </w:t>
    </w:r>
    <w:r w:rsidRPr="00A241FF">
      <w:rPr>
        <w:lang w:val="en-US"/>
      </w:rPr>
      <w:t>+49 (0)4221-8008593 Fax +49 (0)4221-8008594</w:t>
    </w:r>
  </w:p>
  <w:p w14:paraId="484A208C" w14:textId="77777777" w:rsidR="00A241FF" w:rsidRPr="00A241FF" w:rsidRDefault="00A241FF" w:rsidP="00A241FF">
    <w:pPr>
      <w:pStyle w:val="Kopfzeile"/>
      <w:rPr>
        <w:lang w:val="en-US"/>
      </w:rPr>
    </w:pPr>
    <w:r w:rsidRPr="00A241FF">
      <w:rPr>
        <w:lang w:val="en-US"/>
      </w:rPr>
      <w:t xml:space="preserve">Email </w:t>
    </w:r>
    <w:hyperlink r:id="rId2" w:history="1">
      <w:r w:rsidRPr="00A241FF">
        <w:rPr>
          <w:rStyle w:val="Hyperlink"/>
          <w:lang w:val="en-US"/>
        </w:rPr>
        <w:t>Klingenberg@Klingenberg-IT.de</w:t>
      </w:r>
    </w:hyperlink>
  </w:p>
  <w:p w14:paraId="08694555" w14:textId="7CD9C625" w:rsidR="00A241FF" w:rsidRDefault="00A241FF">
    <w:pPr>
      <w:pStyle w:val="Kopfzeile"/>
    </w:pPr>
    <w:hyperlink r:id="rId3" w:history="1">
      <w:r w:rsidRPr="00A241FF">
        <w:rPr>
          <w:rStyle w:val="Hyperlink"/>
          <w:lang w:val="en-US"/>
        </w:rPr>
        <w:t>https://www.klingenberg-it.de</w:t>
      </w:r>
    </w:hyperlin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776"/>
    <w:rsid w:val="00030327"/>
    <w:rsid w:val="001238D7"/>
    <w:rsid w:val="00337751"/>
    <w:rsid w:val="003A14D1"/>
    <w:rsid w:val="0060728E"/>
    <w:rsid w:val="007D1171"/>
    <w:rsid w:val="00A241FF"/>
    <w:rsid w:val="00CE24E6"/>
    <w:rsid w:val="00CE6516"/>
    <w:rsid w:val="00DA5FF5"/>
    <w:rsid w:val="00DF39D7"/>
    <w:rsid w:val="00EB5B76"/>
    <w:rsid w:val="00F44776"/>
    <w:rsid w:val="00FB3B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0854A"/>
  <w15:chartTrackingRefBased/>
  <w15:docId w15:val="{B44F31DA-BFAD-4E81-94A2-87CEA3F3E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4477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44776"/>
    <w:rPr>
      <w:rFonts w:asciiTheme="majorHAnsi" w:eastAsiaTheme="majorEastAsia" w:hAnsiTheme="majorHAnsi" w:cstheme="majorBidi"/>
      <w:color w:val="2E74B5" w:themeColor="accent1" w:themeShade="BF"/>
      <w:sz w:val="32"/>
      <w:szCs w:val="32"/>
    </w:rPr>
  </w:style>
  <w:style w:type="paragraph" w:styleId="Kopfzeile">
    <w:name w:val="header"/>
    <w:basedOn w:val="Standard"/>
    <w:link w:val="KopfzeileZchn"/>
    <w:uiPriority w:val="99"/>
    <w:unhideWhenUsed/>
    <w:rsid w:val="00A241F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241FF"/>
  </w:style>
  <w:style w:type="paragraph" w:styleId="Fuzeile">
    <w:name w:val="footer"/>
    <w:basedOn w:val="Standard"/>
    <w:link w:val="FuzeileZchn"/>
    <w:uiPriority w:val="99"/>
    <w:unhideWhenUsed/>
    <w:rsid w:val="00A241F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241FF"/>
  </w:style>
  <w:style w:type="character" w:styleId="Hyperlink">
    <w:name w:val="Hyperlink"/>
    <w:basedOn w:val="Absatz-Standardschriftart"/>
    <w:uiPriority w:val="99"/>
    <w:unhideWhenUsed/>
    <w:rsid w:val="00A241FF"/>
    <w:rPr>
      <w:color w:val="0563C1" w:themeColor="hyperlink"/>
      <w:u w:val="single"/>
    </w:rPr>
  </w:style>
  <w:style w:type="character" w:styleId="NichtaufgelsteErwhnung">
    <w:name w:val="Unresolved Mention"/>
    <w:basedOn w:val="Absatz-Standardschriftart"/>
    <w:uiPriority w:val="99"/>
    <w:semiHidden/>
    <w:unhideWhenUsed/>
    <w:rsid w:val="00A241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s://www.klingenberg-it.de" TargetMode="External"/><Relationship Id="rId2" Type="http://schemas.openxmlformats.org/officeDocument/2006/relationships/hyperlink" Target="mailto:Klingenberg@Klingenberg-IT.de"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Klingenberg</dc:creator>
  <cp:keywords/>
  <dc:description/>
  <cp:lastModifiedBy>Robert Klingenberg</cp:lastModifiedBy>
  <cp:revision>3</cp:revision>
  <dcterms:created xsi:type="dcterms:W3CDTF">2023-08-29T13:20:00Z</dcterms:created>
  <dcterms:modified xsi:type="dcterms:W3CDTF">2023-08-30T16:25:00Z</dcterms:modified>
</cp:coreProperties>
</file>